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AA1CD" w14:textId="77777777" w:rsidR="008014C9" w:rsidRDefault="00C575DE">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 xml:space="preserve">CERTIFICATE OF </w:t>
      </w:r>
      <w:r w:rsidRPr="00CD2EA3">
        <w:rPr>
          <w:rFonts w:asciiTheme="minorHAnsi" w:hAnsiTheme="minorHAnsi" w:cstheme="minorHAnsi"/>
          <w:b/>
          <w:bCs/>
          <w:sz w:val="36"/>
          <w:szCs w:val="36"/>
          <w:lang w:val="en-GB"/>
        </w:rPr>
        <w:t>COMPLIANCE</w:t>
      </w:r>
      <w:r>
        <w:rPr>
          <w:rFonts w:asciiTheme="minorHAnsi" w:hAnsiTheme="minorHAnsi" w:cstheme="minorHAnsi"/>
          <w:b/>
          <w:sz w:val="36"/>
          <w:szCs w:val="36"/>
          <w:lang w:val="en-GB"/>
        </w:rPr>
        <w:t xml:space="preserve"> FORM</w:t>
      </w:r>
    </w:p>
    <w:p w14:paraId="5DCE36B9" w14:textId="5F350635" w:rsidR="008014C9" w:rsidRPr="00765DA1" w:rsidRDefault="00C575DE">
      <w:pPr>
        <w:tabs>
          <w:tab w:val="left" w:pos="2835"/>
        </w:tabs>
        <w:spacing w:before="240" w:after="240"/>
        <w:ind w:left="2835" w:hanging="2835"/>
        <w:jc w:val="center"/>
        <w:rPr>
          <w:rFonts w:ascii="Calibri" w:hAnsi="Calibri" w:cs="Calibri"/>
          <w:sz w:val="28"/>
          <w:szCs w:val="28"/>
          <w:lang w:eastAsia="ko-KR"/>
        </w:rPr>
      </w:pPr>
      <w:bookmarkStart w:id="0" w:name="_Ref384989099"/>
      <w:bookmarkStart w:id="1" w:name="_Ref371928515"/>
      <w:bookmarkStart w:id="2" w:name="_Ref374243803"/>
      <w:bookmarkStart w:id="3" w:name="_Ref385265302"/>
      <w:r w:rsidRPr="00765DA1">
        <w:rPr>
          <w:rFonts w:ascii="Calibri" w:hAnsi="Calibri" w:cs="Calibri"/>
          <w:b/>
          <w:sz w:val="28"/>
          <w:szCs w:val="28"/>
          <w:lang w:val="en-GB"/>
        </w:rPr>
        <w:t>Procurement No</w:t>
      </w:r>
      <w:bookmarkEnd w:id="0"/>
      <w:bookmarkEnd w:id="1"/>
      <w:bookmarkEnd w:id="2"/>
      <w:bookmarkEnd w:id="3"/>
      <w:r w:rsidRPr="00765DA1">
        <w:rPr>
          <w:rFonts w:ascii="Calibri" w:hAnsi="Calibri" w:cs="Calibri"/>
          <w:b/>
          <w:sz w:val="28"/>
          <w:szCs w:val="28"/>
        </w:rPr>
        <w:t>: 09-G0</w:t>
      </w:r>
      <w:r w:rsidR="008A74CB">
        <w:rPr>
          <w:rFonts w:ascii="Calibri" w:hAnsi="Calibri" w:cs="Calibri"/>
          <w:b/>
          <w:sz w:val="28"/>
          <w:szCs w:val="28"/>
        </w:rPr>
        <w:t>10-24</w:t>
      </w:r>
    </w:p>
    <w:p w14:paraId="4B163DB5" w14:textId="77777777" w:rsidR="008014C9" w:rsidRDefault="00C575DE">
      <w:pPr>
        <w:pStyle w:val="Heading3"/>
        <w:rPr>
          <w:lang w:eastAsia="ko-KR"/>
        </w:rPr>
      </w:pPr>
      <w:r>
        <w:rPr>
          <w:rFonts w:cs="Calibri"/>
          <w:lang w:val="en-GB" w:eastAsia="ko-KR"/>
        </w:rPr>
        <w:br w:type="page"/>
      </w:r>
      <w:r>
        <w:rPr>
          <w:lang w:eastAsia="ko-KR"/>
        </w:rPr>
        <w:lastRenderedPageBreak/>
        <w:t>Introduction</w:t>
      </w:r>
    </w:p>
    <w:p w14:paraId="2F4A352D" w14:textId="77777777" w:rsidR="008014C9" w:rsidRDefault="00C575DE">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1"/>
      </w:r>
      <w:r>
        <w:rPr>
          <w:rFonts w:ascii="Calibri" w:hAnsi="Calibri" w:cs="Calibri"/>
          <w:sz w:val="22"/>
          <w:szCs w:val="22"/>
          <w:lang w:eastAsia="ko-KR"/>
        </w:rPr>
        <w:t>.</w:t>
      </w:r>
    </w:p>
    <w:p w14:paraId="4CE6D2D1" w14:textId="77777777" w:rsidR="008014C9" w:rsidRDefault="00C575DE">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Quotation.</w:t>
      </w:r>
    </w:p>
    <w:p w14:paraId="4E32831A" w14:textId="77777777" w:rsidR="008014C9" w:rsidRDefault="00C575DE">
      <w:pPr>
        <w:pStyle w:val="Heading3"/>
      </w:pPr>
      <w:bookmarkStart w:id="4" w:name="_Toc419901150"/>
      <w:r>
        <w:t>Financial viability</w:t>
      </w:r>
      <w:bookmarkEnd w:id="4"/>
    </w:p>
    <w:p w14:paraId="02DC5ADC" w14:textId="77777777" w:rsidR="008014C9" w:rsidRDefault="00C575DE">
      <w:pPr>
        <w:spacing w:before="120"/>
        <w:rPr>
          <w:rFonts w:ascii="Calibri" w:hAnsi="Calibri" w:cs="Calibri"/>
          <w:sz w:val="22"/>
          <w:szCs w:val="22"/>
          <w:lang w:eastAsia="ko-KR"/>
        </w:rPr>
      </w:pPr>
      <w:r>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14:paraId="5A96584D" w14:textId="77777777" w:rsidR="008014C9" w:rsidRDefault="00C575DE">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Quotation as not meeting requirements.</w:t>
      </w:r>
    </w:p>
    <w:p w14:paraId="54C66C86" w14:textId="77777777" w:rsidR="008014C9" w:rsidRDefault="00C575DE">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14:paraId="5B3E2665" w14:textId="77777777" w:rsidR="008014C9" w:rsidRDefault="00C575DE">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14:paraId="7A53E919" w14:textId="77777777" w:rsidR="008014C9" w:rsidRDefault="00C575DE">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14:paraId="00226051" w14:textId="77777777" w:rsidR="008014C9" w:rsidRDefault="00C575DE">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1D5BD32" w14:textId="77777777" w:rsidR="008014C9" w:rsidRDefault="00C575DE">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14:paraId="3FC802BA" w14:textId="77777777" w:rsidR="008014C9" w:rsidRDefault="00C575DE">
      <w:pPr>
        <w:pStyle w:val="Heading3"/>
        <w:rPr>
          <w:lang w:eastAsia="ko-KR"/>
        </w:rPr>
      </w:pPr>
      <w:bookmarkStart w:id="5" w:name="_Toc419901151"/>
      <w:r>
        <w:rPr>
          <w:lang w:eastAsia="ko-KR"/>
        </w:rPr>
        <w:t>Validity of facts</w:t>
      </w:r>
      <w:bookmarkEnd w:id="5"/>
    </w:p>
    <w:p w14:paraId="771D8072" w14:textId="77777777" w:rsidR="008014C9" w:rsidRDefault="00C575DE">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Quotation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Quotation being rejected.</w:t>
      </w:r>
    </w:p>
    <w:p w14:paraId="41D57E50" w14:textId="77777777" w:rsidR="008014C9" w:rsidRDefault="00C575DE">
      <w:pPr>
        <w:pStyle w:val="Heading3"/>
        <w:rPr>
          <w:lang w:eastAsia="ko-KR"/>
        </w:rPr>
      </w:pPr>
      <w:bookmarkStart w:id="6" w:name="_Toc419901152"/>
      <w:r>
        <w:rPr>
          <w:lang w:eastAsia="ko-KR"/>
        </w:rPr>
        <w:lastRenderedPageBreak/>
        <w:t xml:space="preserve">Anti-corruption </w:t>
      </w:r>
      <w:bookmarkEnd w:id="6"/>
      <w:r>
        <w:rPr>
          <w:lang w:eastAsia="ko-KR"/>
        </w:rPr>
        <w:t>and criminal activities</w:t>
      </w:r>
    </w:p>
    <w:p w14:paraId="365BA84B" w14:textId="77777777" w:rsidR="008014C9" w:rsidRDefault="00C575DE">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hyperlink r:id="rId12" w:history="1">
        <w:r>
          <w:rPr>
            <w:rStyle w:val="Hyperlink"/>
            <w:rFonts w:ascii="Calibri" w:hAnsi="Calibri" w:cs="Calibri"/>
            <w:sz w:val="22"/>
            <w:szCs w:val="22"/>
            <w:highlight w:val="yellow"/>
            <w:lang w:eastAsia="ko-KR"/>
          </w:rPr>
          <w:t>http://www.mfed.gov.ki/our-work/central-procurement-unit</w:t>
        </w:r>
      </w:hyperlink>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14:paraId="755407EE" w14:textId="77777777" w:rsidR="008014C9" w:rsidRDefault="00C575DE">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3C128A0" w14:textId="77777777" w:rsidR="008014C9" w:rsidRDefault="00C575DE">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14:paraId="14406303" w14:textId="77777777" w:rsidR="008014C9" w:rsidRDefault="00C575DE">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14:paraId="05231840" w14:textId="77777777" w:rsidR="008014C9" w:rsidRDefault="00C575DE">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2E65FE88" w14:textId="77777777" w:rsidR="008014C9" w:rsidRDefault="00C575DE">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19E2727D" w14:textId="77777777" w:rsidR="008014C9" w:rsidRDefault="00C575DE">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1F4ED90A" w14:textId="77777777" w:rsidR="008014C9" w:rsidRDefault="00C575DE">
      <w:pPr>
        <w:pStyle w:val="Heading3"/>
        <w:rPr>
          <w:lang w:eastAsia="ko-KR"/>
        </w:rPr>
      </w:pPr>
      <w:bookmarkStart w:id="7" w:name="_Toc419901154"/>
      <w:r>
        <w:rPr>
          <w:lang w:eastAsia="ko-KR"/>
        </w:rPr>
        <w:t>Socially responsible and environmentally safe practice</w:t>
      </w:r>
      <w:bookmarkEnd w:id="7"/>
    </w:p>
    <w:p w14:paraId="2EE90DE1" w14:textId="77777777" w:rsidR="008014C9" w:rsidRDefault="00C575DE">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3DC641E3" w14:textId="77777777" w:rsidR="008014C9" w:rsidRDefault="00C575DE">
      <w:pPr>
        <w:spacing w:before="120"/>
        <w:rPr>
          <w:rFonts w:ascii="Calibri" w:hAnsi="Calibri" w:cs="Calibri"/>
          <w:sz w:val="22"/>
          <w:szCs w:val="22"/>
          <w:lang w:eastAsia="ko-KR"/>
        </w:rPr>
      </w:pPr>
      <w:r>
        <w:rPr>
          <w:rFonts w:ascii="Calibri" w:hAnsi="Calibri" w:cs="Calibri"/>
          <w:sz w:val="22"/>
          <w:szCs w:val="22"/>
          <w:lang w:eastAsia="ko-KR"/>
        </w:rPr>
        <w:t xml:space="preserve">The Tenderer will undertake to commit to the principles of the UN Supplier Code of Conduct, attached to this Form. </w:t>
      </w:r>
    </w:p>
    <w:p w14:paraId="79DA7070" w14:textId="77777777" w:rsidR="008014C9" w:rsidRDefault="00C575DE">
      <w:pPr>
        <w:pStyle w:val="Heading3"/>
        <w:rPr>
          <w:lang w:eastAsia="ko-KR"/>
        </w:rPr>
      </w:pPr>
      <w:bookmarkStart w:id="8" w:name="_Toc419901155"/>
      <w:r>
        <w:rPr>
          <w:lang w:eastAsia="ko-KR"/>
        </w:rPr>
        <w:t>Public release of marks for successful Tenderer</w:t>
      </w:r>
      <w:bookmarkEnd w:id="8"/>
    </w:p>
    <w:p w14:paraId="4C1863C2" w14:textId="77777777" w:rsidR="008014C9" w:rsidRDefault="00C575DE">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14:paraId="5EB7F90B" w14:textId="77777777" w:rsidR="008014C9" w:rsidRDefault="00C575DE">
      <w:pPr>
        <w:pStyle w:val="Heading3"/>
        <w:rPr>
          <w:lang w:eastAsia="ko-KR"/>
        </w:rPr>
      </w:pPr>
      <w:r>
        <w:rPr>
          <w:lang w:eastAsia="ko-KR"/>
        </w:rPr>
        <w:t>Costs for Tender preparation</w:t>
      </w:r>
    </w:p>
    <w:p w14:paraId="52DA0698" w14:textId="77777777" w:rsidR="008014C9" w:rsidRDefault="00C575DE">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14:paraId="113BC8C4" w14:textId="77777777" w:rsidR="008014C9" w:rsidRDefault="00C575DE">
      <w:pPr>
        <w:pStyle w:val="Heading3"/>
        <w:rPr>
          <w:lang w:eastAsia="ko-KR"/>
        </w:rPr>
      </w:pPr>
      <w:r>
        <w:rPr>
          <w:lang w:eastAsia="ko-KR"/>
        </w:rPr>
        <w:t>Terms and Conditions in Tender Document</w:t>
      </w:r>
    </w:p>
    <w:p w14:paraId="3D91CEFC" w14:textId="77777777" w:rsidR="008014C9" w:rsidRDefault="00C575DE">
      <w:pPr>
        <w:pBdr>
          <w:bottom w:val="single" w:sz="12" w:space="1" w:color="auto"/>
        </w:pBdr>
        <w:spacing w:before="120"/>
        <w:rPr>
          <w:rFonts w:ascii="Calibri" w:hAnsi="Calibri" w:cs="Calibri"/>
          <w:sz w:val="22"/>
          <w:szCs w:val="22"/>
          <w:lang w:eastAsia="ko-KR"/>
        </w:rPr>
      </w:pPr>
      <w:r>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DBE73D6" w14:textId="77777777" w:rsidR="008014C9" w:rsidRDefault="008014C9">
      <w:pPr>
        <w:pBdr>
          <w:bottom w:val="single" w:sz="12" w:space="1" w:color="auto"/>
        </w:pBdr>
        <w:spacing w:before="120"/>
        <w:rPr>
          <w:rFonts w:ascii="Calibri" w:hAnsi="Calibri" w:cs="Calibri"/>
          <w:sz w:val="22"/>
          <w:szCs w:val="22"/>
          <w:lang w:eastAsia="ko-KR"/>
        </w:rPr>
      </w:pPr>
    </w:p>
    <w:p w14:paraId="2E6EADDD" w14:textId="77777777" w:rsidR="008014C9" w:rsidRDefault="008014C9">
      <w:pPr>
        <w:spacing w:before="120"/>
        <w:rPr>
          <w:rFonts w:ascii="Calibri" w:hAnsi="Calibri" w:cs="Calibri"/>
          <w:sz w:val="22"/>
          <w:szCs w:val="22"/>
          <w:lang w:eastAsia="ko-KR"/>
        </w:rPr>
      </w:pPr>
    </w:p>
    <w:p w14:paraId="6710B7F2" w14:textId="77777777" w:rsidR="008014C9" w:rsidRDefault="00C575DE">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Quotation: </w:t>
      </w:r>
    </w:p>
    <w:p w14:paraId="076DB5C1" w14:textId="0B73B973" w:rsidR="008014C9" w:rsidRDefault="00C575DE">
      <w:pPr>
        <w:tabs>
          <w:tab w:val="left" w:pos="3119"/>
          <w:tab w:val="left" w:pos="6237"/>
        </w:tabs>
        <w:spacing w:before="480"/>
        <w:rPr>
          <w:rFonts w:ascii="Calibri" w:hAnsi="Calibri" w:cs="Calibri"/>
          <w:bCs/>
          <w:sz w:val="22"/>
          <w:szCs w:val="22"/>
          <w:lang w:eastAsia="ko-KR"/>
        </w:rPr>
      </w:pPr>
      <w:bookmarkStart w:id="9"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 xml:space="preserve">Name of </w:t>
      </w:r>
      <w:r w:rsidR="00982E71">
        <w:rPr>
          <w:rFonts w:ascii="Calibri" w:hAnsi="Calibri" w:cs="Calibri"/>
          <w:bCs/>
          <w:sz w:val="22"/>
          <w:szCs w:val="22"/>
          <w:lang w:eastAsia="ko-KR"/>
        </w:rPr>
        <w:t>Business/Company</w:t>
      </w:r>
      <w:r>
        <w:rPr>
          <w:rFonts w:ascii="Calibri" w:hAnsi="Calibri" w:cs="Calibri"/>
          <w:bCs/>
          <w:sz w:val="22"/>
          <w:szCs w:val="22"/>
          <w:lang w:eastAsia="ko-KR"/>
        </w:rPr>
        <w:t xml:space="preserve"> (if other than Corporation)</w:t>
      </w:r>
    </w:p>
    <w:p w14:paraId="16E263BD" w14:textId="77777777" w:rsidR="008014C9" w:rsidRDefault="00C575DE">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br/>
      </w:r>
      <w:r>
        <w:rPr>
          <w:rFonts w:ascii="Calibri" w:hAnsi="Calibri" w:cs="Calibri"/>
          <w:sz w:val="20"/>
          <w:szCs w:val="20"/>
          <w:lang w:eastAsia="ko-KR"/>
        </w:rPr>
        <w:t>Name of Corporation</w:t>
      </w:r>
      <w:r>
        <w:rPr>
          <w:rFonts w:ascii="Calibri" w:hAnsi="Calibri" w:cs="Calibri"/>
          <w:sz w:val="20"/>
          <w:szCs w:val="20"/>
          <w:lang w:eastAsia="ko-KR"/>
        </w:rPr>
        <w:tab/>
        <w:t>Name of Authorized Signatory</w:t>
      </w:r>
      <w:r>
        <w:rPr>
          <w:rFonts w:ascii="Calibri" w:hAnsi="Calibri" w:cs="Calibri"/>
          <w:sz w:val="20"/>
          <w:szCs w:val="20"/>
          <w:lang w:eastAsia="ko-KR"/>
        </w:rPr>
        <w:tab/>
        <w:t>Title of Signatory</w:t>
      </w:r>
    </w:p>
    <w:p w14:paraId="06190D19" w14:textId="77777777" w:rsidR="008014C9" w:rsidRDefault="00C575DE">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w:t>
      </w:r>
      <w:r>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0A183DD8" w14:textId="77777777" w:rsidR="008014C9" w:rsidRDefault="00C575DE">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8014C9">
      <w:headerReference w:type="even" r:id="rId13"/>
      <w:headerReference w:type="default" r:id="rId14"/>
      <w:footerReference w:type="even" r:id="rId15"/>
      <w:footerReference w:type="default" r:id="rId16"/>
      <w:headerReference w:type="first" r:id="rId17"/>
      <w:footerReference w:type="first" r:id="rId18"/>
      <w:type w:val="oddPage"/>
      <w:pgSz w:w="11907" w:h="1683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9D10C" w14:textId="77777777" w:rsidR="00C83A1E" w:rsidRDefault="00C83A1E">
      <w:r>
        <w:separator/>
      </w:r>
    </w:p>
  </w:endnote>
  <w:endnote w:type="continuationSeparator" w:id="0">
    <w:p w14:paraId="065729C4" w14:textId="77777777" w:rsidR="00C83A1E" w:rsidRDefault="00C83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075630" w14:textId="77777777" w:rsidR="008014C9" w:rsidRDefault="00801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D8A81" w14:textId="77777777" w:rsidR="008014C9" w:rsidRDefault="00C575DE">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D2EA3" w:rsidRPr="00CD2EA3">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D2EA3" w:rsidRPr="00CD2EA3">
      <w:rPr>
        <w:noProof/>
        <w:color w:val="17365D" w:themeColor="text2" w:themeShade="BF"/>
        <w:lang w:val="sv-SE"/>
      </w:rPr>
      <w:t>4</w:t>
    </w:r>
    <w:r>
      <w:rPr>
        <w:color w:val="17365D" w:themeColor="text2" w:themeShade="BF"/>
      </w:rPr>
      <w:fldChar w:fldCharType="end"/>
    </w:r>
  </w:p>
  <w:p w14:paraId="6C17362D" w14:textId="11A2A3DC" w:rsidR="008014C9" w:rsidRDefault="00C575DE">
    <w:pPr>
      <w:pStyle w:val="Footer"/>
    </w:pPr>
    <w:r>
      <w:fldChar w:fldCharType="begin"/>
    </w:r>
    <w:r>
      <w:instrText xml:space="preserve"> DATE \@ "yyyy-MM-dd" </w:instrText>
    </w:r>
    <w:r>
      <w:fldChar w:fldCharType="separate"/>
    </w:r>
    <w:r w:rsidR="008A74CB">
      <w:rPr>
        <w:noProof/>
      </w:rPr>
      <w:t>2024-06-03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EBCD06" w14:textId="77777777" w:rsidR="008014C9" w:rsidRDefault="00801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28F8FE" w14:textId="77777777" w:rsidR="00C83A1E" w:rsidRDefault="00C83A1E">
      <w:r>
        <w:separator/>
      </w:r>
    </w:p>
  </w:footnote>
  <w:footnote w:type="continuationSeparator" w:id="0">
    <w:p w14:paraId="447D4DF7" w14:textId="77777777" w:rsidR="00C83A1E" w:rsidRDefault="00C83A1E">
      <w:r>
        <w:continuationSeparator/>
      </w:r>
    </w:p>
  </w:footnote>
  <w:footnote w:id="1">
    <w:p w14:paraId="387D462A" w14:textId="77777777" w:rsidR="008014C9" w:rsidRDefault="00C575DE">
      <w:pPr>
        <w:pStyle w:val="FootnoteText"/>
      </w:pPr>
      <w:r>
        <w:rPr>
          <w:rStyle w:val="FootnoteReference"/>
          <w:sz w:val="18"/>
        </w:rPr>
        <w:footnoteRef/>
      </w:r>
      <w:r>
        <w:rPr>
          <w:sz w:val="18"/>
        </w:rPr>
        <w:t xml:space="preserve"> </w:t>
      </w:r>
      <w:r>
        <w:rPr>
          <w:bCs/>
          <w:i/>
          <w:sz w:val="18"/>
        </w:rPr>
        <w:t xml:space="preserve">Where the Quotation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8E11A" w14:textId="77777777" w:rsidR="008014C9" w:rsidRDefault="008014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50822" w14:textId="77777777" w:rsidR="008014C9" w:rsidRDefault="00C575DE">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4C143978" wp14:editId="3EED8111">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560E9" w14:textId="77777777" w:rsidR="008014C9" w:rsidRDefault="008014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16cid:durableId="255090260">
    <w:abstractNumId w:val="0"/>
  </w:num>
  <w:num w:numId="2" w16cid:durableId="2007711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35F"/>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4343"/>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5DA1"/>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14C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A74CB"/>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2E71"/>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575DE"/>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A1E"/>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0C2E"/>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2EA3"/>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0548"/>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368"/>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212F6D03"/>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CBD332"/>
  <w15:docId w15:val="{B04AA5F3-780C-45CC-83B5-548C7464D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pPr>
      <w:spacing w:after="120"/>
      <w:ind w:left="360"/>
    </w:pPr>
    <w:rPr>
      <w:szCs w:val="20"/>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pPr>
      <w:tabs>
        <w:tab w:val="center" w:pos="4320"/>
        <w:tab w:val="right" w:pos="8640"/>
      </w:tabs>
    </w:pPr>
    <w:rPr>
      <w:szCs w:val="20"/>
    </w:rPr>
  </w:style>
  <w:style w:type="paragraph" w:styleId="FootnoteText">
    <w:name w:val="footnote text"/>
    <w:basedOn w:val="Normal"/>
    <w:link w:val="FootnoteTextChar"/>
    <w:semiHidden/>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paragraph" w:styleId="PlainText">
    <w:name w:val="Plain Text"/>
    <w:basedOn w:val="Normal"/>
    <w:link w:val="PlainTextChar"/>
    <w:unhideWhenUsed/>
    <w:rPr>
      <w:rFonts w:ascii="Consolas" w:eastAsia="Calibri" w:hAnsi="Consolas"/>
      <w:sz w:val="21"/>
      <w:szCs w:val="21"/>
    </w:r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character" w:styleId="CommentReference">
    <w:name w:val="annotation reference"/>
    <w:uiPriority w:val="99"/>
    <w:unhideWhenUsed/>
    <w:qFormat/>
    <w:rPr>
      <w:sz w:val="18"/>
      <w:szCs w:val="18"/>
    </w:rPr>
  </w:style>
  <w:style w:type="character" w:styleId="FollowedHyperlink">
    <w:name w:val="FollowedHyperlink"/>
    <w:basedOn w:val="DefaultParagraphFont"/>
    <w:semiHidden/>
    <w:unhideWhenUsed/>
    <w:qFormat/>
    <w:rPr>
      <w:color w:val="800080" w:themeColor="followedHyperlink"/>
      <w:u w:val="single"/>
    </w:rPr>
  </w:style>
  <w:style w:type="character" w:styleId="FootnoteReference">
    <w:name w:val="footnote reference"/>
    <w:semiHidden/>
    <w:rPr>
      <w:rFonts w:ascii="Times New Roman" w:hAnsi="Times New Roman"/>
      <w:position w:val="0"/>
      <w:sz w:val="24"/>
      <w:vertAlign w:val="superscript"/>
    </w:rPr>
  </w:style>
  <w:style w:type="character" w:styleId="Hyperlink">
    <w:name w:val="Hyperlink"/>
    <w:qFormat/>
    <w:rPr>
      <w:color w:val="0000FF"/>
      <w:u w:val="single"/>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mfed.gov.ki/our-work/central-procurement-uni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3DE72-A129-4D6A-ABFD-18F0B379D0EC}">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5.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8</TotalTime>
  <Pages>4</Pages>
  <Words>1008</Words>
  <Characters>5752</Characters>
  <Application>Microsoft Office Word</Application>
  <DocSecurity>0</DocSecurity>
  <Lines>47</Lines>
  <Paragraphs>13</Paragraphs>
  <ScaleCrop>false</ScaleCrop>
  <Company>PricewaterhouseCoopers</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11</cp:revision>
  <cp:lastPrinted>2013-10-18T08:32:00Z</cp:lastPrinted>
  <dcterms:created xsi:type="dcterms:W3CDTF">2020-07-06T12:37:00Z</dcterms:created>
  <dcterms:modified xsi:type="dcterms:W3CDTF">2024-06-02T21:58:00Z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1033-11.2.0.9629</vt:lpwstr>
  </property>
</Properties>
</file>